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22C50" w14:textId="60634C5B" w:rsidR="00B121F1" w:rsidRPr="00F879EC" w:rsidRDefault="008B3974" w:rsidP="00143C35">
      <w:pPr>
        <w:ind w:left="20"/>
        <w:jc w:val="both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  <w:r w:rsidRPr="00F879EC">
        <w:rPr>
          <w:rFonts w:eastAsia="Arial"/>
          <w:sz w:val="24"/>
          <w:szCs w:val="24"/>
        </w:rPr>
        <w:t xml:space="preserve">На основу </w:t>
      </w:r>
      <w:bookmarkStart w:id="2" w:name="_Hlk535827688"/>
      <w:r w:rsidR="00D86E96" w:rsidRPr="00F879EC">
        <w:rPr>
          <w:rFonts w:eastAsia="Arial"/>
          <w:sz w:val="24"/>
          <w:szCs w:val="24"/>
          <w:lang w:val="sr-Cyrl-RS"/>
        </w:rPr>
        <w:t>Закључка Владе РС 05 бр. ______</w:t>
      </w:r>
      <w:r w:rsidR="00D86E96" w:rsidRPr="00F879EC">
        <w:rPr>
          <w:sz w:val="24"/>
          <w:szCs w:val="24"/>
          <w:lang w:val="ru-RU"/>
        </w:rPr>
        <w:t xml:space="preserve"> којим је усвојен Програм промоције предузетништва и самозапошљавања</w:t>
      </w:r>
      <w:r w:rsidR="001C24DC" w:rsidRPr="00F879EC">
        <w:rPr>
          <w:sz w:val="24"/>
          <w:szCs w:val="24"/>
          <w:lang w:val="sr-Cyrl-CS"/>
        </w:rPr>
        <w:t>(</w:t>
      </w:r>
      <w:r w:rsidR="001C24DC" w:rsidRPr="00F879EC">
        <w:rPr>
          <w:sz w:val="24"/>
          <w:szCs w:val="24"/>
          <w:lang w:val="ru-RU"/>
        </w:rPr>
        <w:t>у даљем тексту: Програм</w:t>
      </w:r>
      <w:r w:rsidR="001C24DC" w:rsidRPr="00F879EC">
        <w:rPr>
          <w:sz w:val="24"/>
          <w:szCs w:val="24"/>
          <w:lang w:val="sr-Cyrl-CS"/>
        </w:rPr>
        <w:t>)</w:t>
      </w:r>
      <w:r w:rsidRPr="00F879EC">
        <w:rPr>
          <w:rFonts w:eastAsia="Arial"/>
          <w:sz w:val="24"/>
          <w:szCs w:val="24"/>
        </w:rPr>
        <w:t xml:space="preserve"> и Уговора о комисиону закљученог између Фонда за развој РС и</w:t>
      </w:r>
      <w:r w:rsidR="005E5458" w:rsidRPr="00F879EC">
        <w:rPr>
          <w:rFonts w:eastAsia="Arial"/>
          <w:sz w:val="24"/>
          <w:szCs w:val="24"/>
        </w:rPr>
        <w:t xml:space="preserve"> </w:t>
      </w:r>
      <w:bookmarkStart w:id="3" w:name="_Hlk535824854"/>
      <w:r w:rsidR="007760CF" w:rsidRPr="00F879EC">
        <w:rPr>
          <w:rFonts w:eastAsia="Arial"/>
          <w:sz w:val="24"/>
          <w:szCs w:val="24"/>
          <w:lang w:val="sr-Cyrl-RS"/>
        </w:rPr>
        <w:t>Канцеларије за управљање јавним улагањима</w:t>
      </w:r>
      <w:bookmarkEnd w:id="3"/>
      <w:r w:rsidRPr="00F879EC">
        <w:rPr>
          <w:rFonts w:eastAsia="Arial"/>
          <w:sz w:val="24"/>
          <w:szCs w:val="24"/>
        </w:rPr>
        <w:t>, број</w:t>
      </w:r>
      <w:r w:rsidR="007760CF" w:rsidRPr="00F879EC">
        <w:rPr>
          <w:rFonts w:eastAsia="Arial"/>
          <w:sz w:val="24"/>
          <w:szCs w:val="24"/>
          <w:lang w:val="sr-Cyrl-RS"/>
        </w:rPr>
        <w:t xml:space="preserve"> ____________</w:t>
      </w:r>
      <w:r w:rsidRPr="00F879EC">
        <w:rPr>
          <w:rFonts w:eastAsia="Arial"/>
          <w:sz w:val="24"/>
          <w:szCs w:val="24"/>
        </w:rPr>
        <w:t xml:space="preserve"> од </w:t>
      </w:r>
      <w:r w:rsidR="007760CF" w:rsidRPr="00F879EC">
        <w:rPr>
          <w:rFonts w:eastAsia="Arial"/>
          <w:sz w:val="24"/>
          <w:szCs w:val="24"/>
          <w:lang w:val="sr-Cyrl-RS"/>
        </w:rPr>
        <w:t>______________</w:t>
      </w:r>
      <w:r w:rsidRPr="00F879EC">
        <w:rPr>
          <w:rFonts w:eastAsia="Arial"/>
          <w:sz w:val="24"/>
          <w:szCs w:val="24"/>
        </w:rPr>
        <w:t>. године</w:t>
      </w:r>
      <w:bookmarkEnd w:id="2"/>
      <w:r w:rsidRPr="00F879EC">
        <w:rPr>
          <w:rFonts w:eastAsia="Arial"/>
          <w:sz w:val="24"/>
          <w:szCs w:val="24"/>
        </w:rPr>
        <w:t xml:space="preserve">, а у складу са </w:t>
      </w:r>
      <w:bookmarkStart w:id="4" w:name="_Hlk535825780"/>
      <w:r w:rsidRPr="00F879EC">
        <w:rPr>
          <w:rFonts w:eastAsia="Arial"/>
          <w:sz w:val="24"/>
          <w:szCs w:val="24"/>
        </w:rPr>
        <w:t xml:space="preserve">одлуком Комисије </w:t>
      </w:r>
      <w:r w:rsidR="007760CF" w:rsidRPr="00F879EC">
        <w:rPr>
          <w:rFonts w:eastAsia="Arial"/>
          <w:sz w:val="24"/>
          <w:szCs w:val="24"/>
          <w:lang w:val="sr-Cyrl-RS"/>
        </w:rPr>
        <w:t>Канцеларије за управљање јавним улагањима</w:t>
      </w:r>
      <w:r w:rsidRPr="00F879EC">
        <w:rPr>
          <w:rFonts w:eastAsia="Arial"/>
          <w:sz w:val="24"/>
          <w:szCs w:val="24"/>
        </w:rPr>
        <w:t xml:space="preserve">, број </w:t>
      </w:r>
      <w:r w:rsidR="00B7635D" w:rsidRPr="00F879EC">
        <w:rPr>
          <w:rFonts w:eastAsia="Arial"/>
          <w:sz w:val="24"/>
          <w:szCs w:val="24"/>
          <w:lang w:val="sr-Cyrl-RS"/>
        </w:rPr>
        <w:t>_____________</w:t>
      </w:r>
      <w:r w:rsidRPr="00F879EC">
        <w:rPr>
          <w:rFonts w:eastAsia="Arial"/>
          <w:sz w:val="24"/>
          <w:szCs w:val="24"/>
        </w:rPr>
        <w:t xml:space="preserve">од </w:t>
      </w:r>
      <w:r w:rsidR="00B7635D" w:rsidRPr="00F879EC">
        <w:rPr>
          <w:rFonts w:eastAsia="Arial"/>
          <w:sz w:val="24"/>
          <w:szCs w:val="24"/>
          <w:lang w:val="sr-Cyrl-RS"/>
        </w:rPr>
        <w:t>_____________</w:t>
      </w:r>
      <w:r w:rsidRPr="00F879EC">
        <w:rPr>
          <w:rFonts w:eastAsia="Arial"/>
          <w:sz w:val="24"/>
          <w:szCs w:val="24"/>
        </w:rPr>
        <w:t xml:space="preserve">године </w:t>
      </w:r>
      <w:bookmarkEnd w:id="4"/>
      <w:r w:rsidRPr="00F879EC">
        <w:rPr>
          <w:rFonts w:eastAsia="Arial"/>
          <w:sz w:val="24"/>
          <w:szCs w:val="24"/>
        </w:rPr>
        <w:t>(у даљем тексту Комисија), уговорне стране:</w:t>
      </w:r>
    </w:p>
    <w:p w14:paraId="331AC737" w14:textId="77777777" w:rsidR="00B121F1" w:rsidRPr="00F879EC" w:rsidRDefault="00B121F1">
      <w:pPr>
        <w:spacing w:line="260" w:lineRule="exact"/>
        <w:rPr>
          <w:sz w:val="24"/>
          <w:szCs w:val="24"/>
        </w:rPr>
      </w:pPr>
    </w:p>
    <w:p w14:paraId="25594DC4" w14:textId="77777777" w:rsidR="00B121F1" w:rsidRPr="00F879EC" w:rsidRDefault="008B3974" w:rsidP="00143C35">
      <w:pPr>
        <w:ind w:left="20"/>
        <w:jc w:val="both"/>
        <w:rPr>
          <w:sz w:val="24"/>
          <w:szCs w:val="24"/>
        </w:rPr>
      </w:pPr>
      <w:r w:rsidRPr="00F879EC">
        <w:rPr>
          <w:rFonts w:eastAsia="Arial"/>
          <w:sz w:val="24"/>
          <w:szCs w:val="24"/>
        </w:rPr>
        <w:t>Фонд за развој Републике Србије, са седиштем у Нишу, Булевар Немањића 14а, ПИБ: 100121213,</w:t>
      </w:r>
    </w:p>
    <w:p w14:paraId="6E09284D" w14:textId="77777777" w:rsidR="00B121F1" w:rsidRPr="00F879EC" w:rsidRDefault="00B121F1" w:rsidP="00143C35">
      <w:pPr>
        <w:spacing w:line="1" w:lineRule="exact"/>
        <w:jc w:val="both"/>
        <w:rPr>
          <w:sz w:val="24"/>
          <w:szCs w:val="24"/>
        </w:rPr>
      </w:pPr>
    </w:p>
    <w:p w14:paraId="705BF27A" w14:textId="77777777" w:rsidR="00B121F1" w:rsidRPr="00F879EC" w:rsidRDefault="008B3974" w:rsidP="00143C35">
      <w:pPr>
        <w:ind w:left="20"/>
        <w:jc w:val="both"/>
        <w:rPr>
          <w:sz w:val="24"/>
          <w:szCs w:val="24"/>
        </w:rPr>
      </w:pPr>
      <w:r w:rsidRPr="00F879EC">
        <w:rPr>
          <w:rFonts w:eastAsia="Arial"/>
          <w:sz w:val="24"/>
          <w:szCs w:val="24"/>
        </w:rPr>
        <w:t>матични број: 07904959 (у даљем тексту Фонд)</w:t>
      </w:r>
    </w:p>
    <w:p w14:paraId="127230BA" w14:textId="77777777" w:rsidR="00B121F1" w:rsidRPr="00F879EC" w:rsidRDefault="00B121F1">
      <w:pPr>
        <w:spacing w:line="254" w:lineRule="exact"/>
        <w:rPr>
          <w:sz w:val="24"/>
          <w:szCs w:val="24"/>
        </w:rPr>
      </w:pPr>
    </w:p>
    <w:p w14:paraId="41C41388" w14:textId="77777777" w:rsidR="00B121F1" w:rsidRPr="00F879EC" w:rsidRDefault="008B3974">
      <w:pPr>
        <w:ind w:left="20"/>
        <w:rPr>
          <w:sz w:val="24"/>
          <w:szCs w:val="24"/>
        </w:rPr>
      </w:pPr>
      <w:r w:rsidRPr="00F879EC">
        <w:rPr>
          <w:rFonts w:eastAsia="Arial"/>
          <w:sz w:val="24"/>
          <w:szCs w:val="24"/>
        </w:rPr>
        <w:t>и</w:t>
      </w:r>
    </w:p>
    <w:p w14:paraId="1A2E1895" w14:textId="77777777" w:rsidR="00B121F1" w:rsidRPr="00F879EC" w:rsidRDefault="00B121F1">
      <w:pPr>
        <w:spacing w:line="258" w:lineRule="exact"/>
        <w:rPr>
          <w:sz w:val="24"/>
          <w:szCs w:val="24"/>
        </w:rPr>
      </w:pPr>
    </w:p>
    <w:p w14:paraId="7571CD3D" w14:textId="1A66C73E" w:rsidR="00B121F1" w:rsidRPr="00F879EC" w:rsidRDefault="007760CF" w:rsidP="00143C35">
      <w:pPr>
        <w:ind w:left="20"/>
        <w:jc w:val="both"/>
        <w:rPr>
          <w:sz w:val="24"/>
          <w:szCs w:val="24"/>
        </w:rPr>
      </w:pPr>
      <w:r w:rsidRPr="00F879EC">
        <w:rPr>
          <w:rFonts w:eastAsia="Arial"/>
          <w:sz w:val="24"/>
          <w:szCs w:val="24"/>
          <w:lang w:val="sr-Cyrl-RS"/>
        </w:rPr>
        <w:t>__________________________</w:t>
      </w:r>
      <w:r w:rsidR="008B3974" w:rsidRPr="00F879EC">
        <w:rPr>
          <w:rFonts w:eastAsia="Arial"/>
          <w:sz w:val="24"/>
          <w:szCs w:val="24"/>
        </w:rPr>
        <w:t xml:space="preserve">, ПИБ: </w:t>
      </w:r>
      <w:r w:rsidRPr="00F879EC">
        <w:rPr>
          <w:rFonts w:eastAsia="Arial"/>
          <w:sz w:val="24"/>
          <w:szCs w:val="24"/>
          <w:lang w:val="sr-Cyrl-RS"/>
        </w:rPr>
        <w:t>____________</w:t>
      </w:r>
      <w:r w:rsidR="008B3974" w:rsidRPr="00F879EC">
        <w:rPr>
          <w:rFonts w:eastAsia="Arial"/>
          <w:sz w:val="24"/>
          <w:szCs w:val="24"/>
        </w:rPr>
        <w:t xml:space="preserve"> матични број: </w:t>
      </w:r>
      <w:r w:rsidRPr="00F879EC">
        <w:rPr>
          <w:rFonts w:eastAsia="Arial"/>
          <w:sz w:val="24"/>
          <w:szCs w:val="24"/>
          <w:lang w:val="sr-Cyrl-RS"/>
        </w:rPr>
        <w:t>_______________</w:t>
      </w:r>
      <w:r w:rsidR="008B3974" w:rsidRPr="00F879EC">
        <w:rPr>
          <w:rFonts w:eastAsia="Arial"/>
          <w:sz w:val="24"/>
          <w:szCs w:val="24"/>
        </w:rPr>
        <w:t>, који заступа</w:t>
      </w:r>
    </w:p>
    <w:p w14:paraId="29DB9772" w14:textId="46C035D1" w:rsidR="00B121F1" w:rsidRPr="00F879EC" w:rsidRDefault="007760CF" w:rsidP="00143C35">
      <w:pPr>
        <w:ind w:left="20"/>
        <w:jc w:val="both"/>
        <w:rPr>
          <w:sz w:val="24"/>
          <w:szCs w:val="24"/>
        </w:rPr>
      </w:pPr>
      <w:r w:rsidRPr="00F879EC">
        <w:rPr>
          <w:rFonts w:eastAsia="Arial"/>
          <w:sz w:val="24"/>
          <w:szCs w:val="24"/>
          <w:lang w:val="sr-Cyrl-RS"/>
        </w:rPr>
        <w:t>____________________</w:t>
      </w:r>
      <w:r w:rsidR="008B3974" w:rsidRPr="00F879EC">
        <w:rPr>
          <w:rFonts w:eastAsia="Arial"/>
          <w:sz w:val="24"/>
          <w:szCs w:val="24"/>
        </w:rPr>
        <w:t xml:space="preserve"> (у даљем тексту: Корисник),</w:t>
      </w:r>
    </w:p>
    <w:p w14:paraId="684DB4AC" w14:textId="77777777" w:rsidR="00B121F1" w:rsidRPr="00F879EC" w:rsidRDefault="00B121F1" w:rsidP="00143C35">
      <w:pPr>
        <w:spacing w:line="255" w:lineRule="exact"/>
        <w:jc w:val="both"/>
        <w:rPr>
          <w:sz w:val="24"/>
          <w:szCs w:val="24"/>
        </w:rPr>
      </w:pPr>
    </w:p>
    <w:p w14:paraId="08191689" w14:textId="4C39DCAB" w:rsidR="00B121F1" w:rsidRPr="00F879EC" w:rsidRDefault="008B3974" w:rsidP="00143C35">
      <w:pPr>
        <w:ind w:left="20"/>
        <w:jc w:val="both"/>
        <w:rPr>
          <w:sz w:val="24"/>
          <w:szCs w:val="24"/>
        </w:rPr>
      </w:pPr>
      <w:r w:rsidRPr="00F879EC">
        <w:rPr>
          <w:rFonts w:eastAsia="Arial"/>
          <w:sz w:val="24"/>
          <w:szCs w:val="24"/>
        </w:rPr>
        <w:t xml:space="preserve">закључују у Београду, дана </w:t>
      </w:r>
      <w:r w:rsidR="007760CF" w:rsidRPr="00F879EC">
        <w:rPr>
          <w:rFonts w:eastAsia="Arial"/>
          <w:sz w:val="24"/>
          <w:szCs w:val="24"/>
          <w:lang w:val="sr-Cyrl-RS"/>
        </w:rPr>
        <w:t>_______________</w:t>
      </w:r>
      <w:r w:rsidRPr="00F879EC">
        <w:rPr>
          <w:rFonts w:eastAsia="Arial"/>
          <w:sz w:val="24"/>
          <w:szCs w:val="24"/>
        </w:rPr>
        <w:t>. године</w:t>
      </w:r>
    </w:p>
    <w:p w14:paraId="45823666" w14:textId="77777777" w:rsidR="00B121F1" w:rsidRPr="00F879EC" w:rsidRDefault="00B121F1">
      <w:pPr>
        <w:spacing w:line="271" w:lineRule="exact"/>
        <w:rPr>
          <w:sz w:val="24"/>
          <w:szCs w:val="24"/>
        </w:rPr>
      </w:pPr>
    </w:p>
    <w:p w14:paraId="2F6DBC79" w14:textId="6AC1A194" w:rsidR="00143C35" w:rsidRPr="00F879EC" w:rsidRDefault="008B3974" w:rsidP="00143C35">
      <w:pPr>
        <w:ind w:right="92"/>
        <w:jc w:val="center"/>
        <w:rPr>
          <w:rFonts w:eastAsia="Arial"/>
          <w:b/>
          <w:bCs/>
          <w:sz w:val="24"/>
          <w:szCs w:val="24"/>
          <w:lang w:val="sr-Cyrl-RS"/>
        </w:rPr>
      </w:pPr>
      <w:r w:rsidRPr="00F879EC">
        <w:rPr>
          <w:rFonts w:eastAsia="Arial"/>
          <w:b/>
          <w:bCs/>
          <w:sz w:val="24"/>
          <w:szCs w:val="24"/>
        </w:rPr>
        <w:t xml:space="preserve">УГОВОР </w:t>
      </w:r>
      <w:r w:rsidR="007760CF" w:rsidRPr="00F879EC">
        <w:rPr>
          <w:rFonts w:eastAsia="Arial"/>
          <w:b/>
          <w:bCs/>
          <w:sz w:val="24"/>
          <w:szCs w:val="24"/>
          <w:lang w:val="sr-Cyrl-RS"/>
        </w:rPr>
        <w:t>број ___________</w:t>
      </w:r>
    </w:p>
    <w:p w14:paraId="1FE44A7F" w14:textId="0CA96A4D" w:rsidR="00B121F1" w:rsidRPr="00F879EC" w:rsidRDefault="00143C35" w:rsidP="00143C35">
      <w:pPr>
        <w:ind w:right="92"/>
        <w:jc w:val="center"/>
        <w:rPr>
          <w:sz w:val="24"/>
          <w:szCs w:val="24"/>
          <w:lang w:val="sr-Cyrl-RS"/>
        </w:rPr>
      </w:pPr>
      <w:r w:rsidRPr="00F879EC">
        <w:rPr>
          <w:b/>
          <w:sz w:val="24"/>
          <w:szCs w:val="24"/>
          <w:lang w:val="sr-Cyrl-RS"/>
        </w:rPr>
        <w:t xml:space="preserve"> о</w:t>
      </w:r>
      <w:r w:rsidRPr="00F879EC">
        <w:rPr>
          <w:sz w:val="24"/>
          <w:szCs w:val="24"/>
          <w:lang w:val="sr-Cyrl-RS"/>
        </w:rPr>
        <w:t xml:space="preserve"> </w:t>
      </w:r>
      <w:r w:rsidR="008B3974" w:rsidRPr="00F879EC">
        <w:rPr>
          <w:rFonts w:eastAsia="Arial"/>
          <w:b/>
          <w:bCs/>
          <w:sz w:val="24"/>
          <w:szCs w:val="24"/>
        </w:rPr>
        <w:t xml:space="preserve">додели бесповратних средстава у оквиру Програма </w:t>
      </w:r>
      <w:r w:rsidR="007760CF" w:rsidRPr="00F879EC">
        <w:rPr>
          <w:rFonts w:eastAsia="Arial"/>
          <w:b/>
          <w:bCs/>
          <w:sz w:val="24"/>
          <w:szCs w:val="24"/>
          <w:lang w:val="sr-Cyrl-RS"/>
        </w:rPr>
        <w:t>______________________</w:t>
      </w:r>
    </w:p>
    <w:p w14:paraId="140AAA21" w14:textId="77777777" w:rsidR="00B121F1" w:rsidRPr="00F879EC" w:rsidRDefault="00B121F1">
      <w:pPr>
        <w:spacing w:line="276" w:lineRule="exact"/>
        <w:rPr>
          <w:sz w:val="24"/>
          <w:szCs w:val="24"/>
        </w:rPr>
      </w:pPr>
    </w:p>
    <w:p w14:paraId="782D6C1B" w14:textId="77777777" w:rsidR="00B121F1" w:rsidRPr="00F879EC" w:rsidRDefault="008B3974">
      <w:pPr>
        <w:ind w:right="40"/>
        <w:jc w:val="center"/>
        <w:rPr>
          <w:sz w:val="24"/>
          <w:szCs w:val="24"/>
        </w:rPr>
      </w:pPr>
      <w:r w:rsidRPr="00F879EC">
        <w:rPr>
          <w:rFonts w:eastAsia="Arial"/>
          <w:b/>
          <w:bCs/>
          <w:sz w:val="24"/>
          <w:szCs w:val="24"/>
        </w:rPr>
        <w:t>Члан 1.</w:t>
      </w:r>
    </w:p>
    <w:p w14:paraId="019949E3" w14:textId="77777777" w:rsidR="00B121F1" w:rsidRPr="00F879EC" w:rsidRDefault="00B121F1">
      <w:pPr>
        <w:spacing w:line="220" w:lineRule="exact"/>
        <w:rPr>
          <w:sz w:val="24"/>
          <w:szCs w:val="24"/>
        </w:rPr>
      </w:pPr>
    </w:p>
    <w:p w14:paraId="70B44987" w14:textId="55AF78C2" w:rsidR="00B121F1" w:rsidRPr="00F879EC" w:rsidRDefault="00D86E96" w:rsidP="000F0333">
      <w:pPr>
        <w:ind w:right="112"/>
        <w:jc w:val="both"/>
        <w:rPr>
          <w:sz w:val="24"/>
          <w:szCs w:val="24"/>
        </w:rPr>
      </w:pPr>
      <w:r w:rsidRPr="00F879EC">
        <w:rPr>
          <w:rFonts w:eastAsia="Arial"/>
          <w:sz w:val="24"/>
          <w:szCs w:val="24"/>
          <w:lang w:val="sr-Cyrl-RS"/>
        </w:rPr>
        <w:t>На основу поднесеног захтева за доделу бесповратних средстава</w:t>
      </w:r>
      <w:r w:rsidR="008B3974" w:rsidRPr="00F879EC">
        <w:rPr>
          <w:rFonts w:eastAsia="Arial"/>
          <w:sz w:val="24"/>
          <w:szCs w:val="24"/>
        </w:rPr>
        <w:t xml:space="preserve"> у оквиру Програма,од</w:t>
      </w:r>
      <w:r w:rsidR="00143C35" w:rsidRPr="00F879EC">
        <w:rPr>
          <w:sz w:val="24"/>
          <w:szCs w:val="24"/>
          <w:lang w:val="sr-Cyrl-RS"/>
        </w:rPr>
        <w:t xml:space="preserve"> </w:t>
      </w:r>
      <w:r w:rsidR="00FB299D" w:rsidRPr="00F879EC">
        <w:rPr>
          <w:rFonts w:eastAsia="Arial"/>
          <w:sz w:val="24"/>
          <w:szCs w:val="24"/>
          <w:lang w:val="sr-Cyrl-RS"/>
        </w:rPr>
        <w:t>____________</w:t>
      </w:r>
      <w:r w:rsidR="00BC5D51" w:rsidRPr="00F879EC">
        <w:rPr>
          <w:rFonts w:eastAsia="Arial"/>
          <w:sz w:val="24"/>
          <w:szCs w:val="24"/>
          <w:lang w:val="sr-Cyrl-RS"/>
        </w:rPr>
        <w:t xml:space="preserve">. </w:t>
      </w:r>
      <w:r w:rsidR="008B3974" w:rsidRPr="00F879EC">
        <w:rPr>
          <w:rFonts w:eastAsia="Arial"/>
          <w:sz w:val="24"/>
          <w:szCs w:val="24"/>
        </w:rPr>
        <w:t>године,</w:t>
      </w:r>
      <w:r w:rsidR="00EC26A9" w:rsidRPr="00F879EC">
        <w:rPr>
          <w:rFonts w:eastAsia="Arial"/>
          <w:sz w:val="24"/>
          <w:szCs w:val="24"/>
          <w:lang w:val="sr-Cyrl-RS"/>
        </w:rPr>
        <w:t xml:space="preserve"> </w:t>
      </w:r>
      <w:r w:rsidR="008B3974" w:rsidRPr="00F879EC">
        <w:rPr>
          <w:rFonts w:eastAsia="Arial"/>
          <w:sz w:val="24"/>
          <w:szCs w:val="24"/>
        </w:rPr>
        <w:t>Кориснику</w:t>
      </w:r>
      <w:r w:rsidR="00EC26A9" w:rsidRPr="00F879EC">
        <w:rPr>
          <w:rFonts w:eastAsia="Arial"/>
          <w:sz w:val="24"/>
          <w:szCs w:val="24"/>
          <w:lang w:val="sr-Cyrl-RS"/>
        </w:rPr>
        <w:t xml:space="preserve"> могу бити </w:t>
      </w:r>
      <w:r w:rsidR="008B3974" w:rsidRPr="00F879EC">
        <w:rPr>
          <w:rFonts w:eastAsia="Arial"/>
          <w:sz w:val="24"/>
          <w:szCs w:val="24"/>
        </w:rPr>
        <w:t xml:space="preserve">одобрена бесповратна средства у укупном износу од </w:t>
      </w:r>
      <w:r w:rsidR="00FB299D" w:rsidRPr="00F879EC">
        <w:rPr>
          <w:rFonts w:eastAsia="Arial"/>
          <w:sz w:val="24"/>
          <w:szCs w:val="24"/>
          <w:lang w:val="sr-Cyrl-RS"/>
        </w:rPr>
        <w:t>_______________</w:t>
      </w:r>
      <w:r w:rsidR="008B3974" w:rsidRPr="00F879EC">
        <w:rPr>
          <w:rFonts w:eastAsia="Arial"/>
          <w:sz w:val="24"/>
          <w:szCs w:val="24"/>
        </w:rPr>
        <w:t xml:space="preserve"> динара (и словима: </w:t>
      </w:r>
      <w:r w:rsidR="00FB299D" w:rsidRPr="00F879EC">
        <w:rPr>
          <w:rFonts w:eastAsia="Arial"/>
          <w:sz w:val="24"/>
          <w:szCs w:val="24"/>
          <w:lang w:val="sr-Cyrl-RS"/>
        </w:rPr>
        <w:t>______________________</w:t>
      </w:r>
      <w:r w:rsidR="008B3974" w:rsidRPr="00F879EC">
        <w:rPr>
          <w:rFonts w:eastAsia="Arial"/>
          <w:sz w:val="24"/>
          <w:szCs w:val="24"/>
        </w:rPr>
        <w:t>), под условима прописаним у Програму.</w:t>
      </w:r>
    </w:p>
    <w:p w14:paraId="4F75A57F" w14:textId="77777777" w:rsidR="00B121F1" w:rsidRPr="00F879EC" w:rsidRDefault="00B121F1">
      <w:pPr>
        <w:spacing w:line="273" w:lineRule="exact"/>
        <w:rPr>
          <w:sz w:val="24"/>
          <w:szCs w:val="24"/>
        </w:rPr>
      </w:pPr>
    </w:p>
    <w:p w14:paraId="6F5ADC44" w14:textId="77777777" w:rsidR="00B121F1" w:rsidRPr="00F879EC" w:rsidRDefault="008B3974">
      <w:pPr>
        <w:ind w:right="40"/>
        <w:jc w:val="center"/>
        <w:rPr>
          <w:sz w:val="24"/>
          <w:szCs w:val="24"/>
        </w:rPr>
      </w:pPr>
      <w:r w:rsidRPr="00F879EC">
        <w:rPr>
          <w:rFonts w:eastAsia="Arial"/>
          <w:b/>
          <w:bCs/>
          <w:sz w:val="24"/>
          <w:szCs w:val="24"/>
        </w:rPr>
        <w:t>Члан 2.</w:t>
      </w:r>
    </w:p>
    <w:p w14:paraId="564D848D" w14:textId="77777777" w:rsidR="00B121F1" w:rsidRPr="00F879EC" w:rsidRDefault="00B121F1">
      <w:pPr>
        <w:spacing w:line="314" w:lineRule="exact"/>
        <w:rPr>
          <w:sz w:val="24"/>
          <w:szCs w:val="24"/>
        </w:rPr>
      </w:pPr>
    </w:p>
    <w:p w14:paraId="76E2EA30" w14:textId="0F8A68A4" w:rsidR="00B121F1" w:rsidRPr="00F879EC" w:rsidRDefault="00EC26A9" w:rsidP="00143C35">
      <w:pPr>
        <w:spacing w:line="230" w:lineRule="auto"/>
        <w:ind w:right="112"/>
        <w:jc w:val="both"/>
        <w:rPr>
          <w:sz w:val="24"/>
          <w:szCs w:val="24"/>
        </w:rPr>
      </w:pPr>
      <w:r w:rsidRPr="00F879EC">
        <w:rPr>
          <w:rFonts w:eastAsia="Arial"/>
          <w:sz w:val="24"/>
          <w:szCs w:val="24"/>
          <w:lang w:val="sr-Cyrl-RS"/>
        </w:rPr>
        <w:t xml:space="preserve">Након достављања позитивне одлуке Комисије </w:t>
      </w:r>
      <w:r w:rsidR="00D86E96" w:rsidRPr="00F879EC">
        <w:rPr>
          <w:rFonts w:eastAsia="Arial"/>
          <w:sz w:val="24"/>
          <w:szCs w:val="24"/>
          <w:lang w:val="sr-Cyrl-RS"/>
        </w:rPr>
        <w:t xml:space="preserve">Канцеларије за управљање јавним улагањима </w:t>
      </w:r>
      <w:r w:rsidR="008B3974" w:rsidRPr="00F879EC">
        <w:rPr>
          <w:rFonts w:eastAsia="Arial"/>
          <w:sz w:val="24"/>
          <w:szCs w:val="24"/>
        </w:rPr>
        <w:t>, Фо</w:t>
      </w:r>
      <w:r w:rsidR="00143C35" w:rsidRPr="00F879EC">
        <w:rPr>
          <w:rFonts w:eastAsia="Arial"/>
          <w:sz w:val="24"/>
          <w:szCs w:val="24"/>
        </w:rPr>
        <w:t xml:space="preserve">нд ће у року од </w:t>
      </w:r>
      <w:r w:rsidRPr="00F879EC">
        <w:rPr>
          <w:rFonts w:eastAsia="Arial"/>
          <w:sz w:val="24"/>
          <w:szCs w:val="24"/>
          <w:lang w:val="sr-Cyrl-RS"/>
        </w:rPr>
        <w:t>5 радних</w:t>
      </w:r>
      <w:r w:rsidR="00143C35" w:rsidRPr="00F879EC">
        <w:rPr>
          <w:rFonts w:eastAsia="Arial"/>
          <w:sz w:val="24"/>
          <w:szCs w:val="24"/>
        </w:rPr>
        <w:t xml:space="preserve"> дана</w:t>
      </w:r>
      <w:r w:rsidR="008B3974" w:rsidRPr="00F879EC">
        <w:rPr>
          <w:rFonts w:eastAsia="Arial"/>
          <w:sz w:val="24"/>
          <w:szCs w:val="24"/>
        </w:rPr>
        <w:t>, уплатити одобрена бесповратна средства директно на наменски</w:t>
      </w:r>
      <w:r w:rsidR="00143C35" w:rsidRPr="00F879EC">
        <w:rPr>
          <w:rFonts w:eastAsia="Arial"/>
          <w:sz w:val="24"/>
          <w:szCs w:val="24"/>
          <w:lang w:val="sr-Cyrl-RS"/>
        </w:rPr>
        <w:t xml:space="preserve"> динарски</w:t>
      </w:r>
      <w:r w:rsidR="008B3974" w:rsidRPr="00F879EC">
        <w:rPr>
          <w:rFonts w:eastAsia="Arial"/>
          <w:sz w:val="24"/>
          <w:szCs w:val="24"/>
        </w:rPr>
        <w:t xml:space="preserve"> рачун Корисника број</w:t>
      </w:r>
      <w:r w:rsidR="00FB19D6" w:rsidRPr="00F879EC">
        <w:rPr>
          <w:rFonts w:eastAsia="Arial"/>
          <w:sz w:val="24"/>
          <w:szCs w:val="24"/>
          <w:lang w:val="sr-Cyrl-RS"/>
        </w:rPr>
        <w:t xml:space="preserve"> _______________</w:t>
      </w:r>
      <w:r w:rsidRPr="00F879EC">
        <w:rPr>
          <w:rFonts w:eastAsia="Arial"/>
          <w:sz w:val="24"/>
          <w:szCs w:val="24"/>
          <w:lang w:val="sr-Cyrl-RS"/>
        </w:rPr>
        <w:t>.</w:t>
      </w:r>
      <w:r w:rsidR="008B3974" w:rsidRPr="00F879EC">
        <w:rPr>
          <w:rFonts w:eastAsia="Arial"/>
          <w:sz w:val="24"/>
          <w:szCs w:val="24"/>
          <w:lang w:val="sr-Cyrl-RS"/>
        </w:rPr>
        <w:t xml:space="preserve"> </w:t>
      </w:r>
    </w:p>
    <w:p w14:paraId="7A3F32E3" w14:textId="77777777" w:rsidR="00143C35" w:rsidRPr="00F879EC" w:rsidRDefault="00143C35">
      <w:pPr>
        <w:ind w:right="60"/>
        <w:jc w:val="center"/>
        <w:rPr>
          <w:rFonts w:eastAsia="Arial"/>
          <w:b/>
          <w:bCs/>
          <w:sz w:val="24"/>
          <w:szCs w:val="24"/>
        </w:rPr>
      </w:pPr>
      <w:bookmarkStart w:id="5" w:name="page2"/>
      <w:bookmarkEnd w:id="5"/>
    </w:p>
    <w:p w14:paraId="58611564" w14:textId="77777777" w:rsidR="00B121F1" w:rsidRPr="00F879EC" w:rsidRDefault="00B121F1">
      <w:pPr>
        <w:spacing w:line="254" w:lineRule="exact"/>
        <w:rPr>
          <w:sz w:val="24"/>
          <w:szCs w:val="24"/>
        </w:rPr>
      </w:pPr>
    </w:p>
    <w:p w14:paraId="28A36ACC" w14:textId="506EC0F2" w:rsidR="00B121F1" w:rsidRPr="00F879EC" w:rsidRDefault="00B121F1" w:rsidP="00075C5D">
      <w:pPr>
        <w:spacing w:line="249" w:lineRule="exact"/>
        <w:jc w:val="both"/>
        <w:rPr>
          <w:sz w:val="24"/>
          <w:szCs w:val="24"/>
        </w:rPr>
      </w:pPr>
    </w:p>
    <w:p w14:paraId="2044D094" w14:textId="43ECEA44" w:rsidR="00B121F1" w:rsidRPr="00F879EC" w:rsidRDefault="008B3974">
      <w:pPr>
        <w:ind w:right="60"/>
        <w:jc w:val="center"/>
        <w:rPr>
          <w:sz w:val="24"/>
          <w:szCs w:val="24"/>
        </w:rPr>
      </w:pPr>
      <w:r w:rsidRPr="00F879EC">
        <w:rPr>
          <w:rFonts w:eastAsia="Arial"/>
          <w:b/>
          <w:bCs/>
          <w:sz w:val="24"/>
          <w:szCs w:val="24"/>
        </w:rPr>
        <w:t xml:space="preserve">Члан </w:t>
      </w:r>
      <w:r w:rsidR="00D86E96" w:rsidRPr="00F879EC">
        <w:rPr>
          <w:rFonts w:eastAsia="Arial"/>
          <w:b/>
          <w:bCs/>
          <w:sz w:val="24"/>
          <w:szCs w:val="24"/>
          <w:lang w:val="sr-Cyrl-RS"/>
        </w:rPr>
        <w:t>3</w:t>
      </w:r>
      <w:r w:rsidRPr="00F879EC">
        <w:rPr>
          <w:rFonts w:eastAsia="Arial"/>
          <w:b/>
          <w:bCs/>
          <w:sz w:val="24"/>
          <w:szCs w:val="24"/>
        </w:rPr>
        <w:t>.</w:t>
      </w:r>
    </w:p>
    <w:p w14:paraId="0B0287A6" w14:textId="77777777" w:rsidR="00B121F1" w:rsidRPr="00F879EC" w:rsidRDefault="00B121F1">
      <w:pPr>
        <w:spacing w:line="271" w:lineRule="exact"/>
        <w:rPr>
          <w:sz w:val="24"/>
          <w:szCs w:val="24"/>
        </w:rPr>
      </w:pPr>
    </w:p>
    <w:p w14:paraId="7B1AA286" w14:textId="77777777" w:rsidR="00B121F1" w:rsidRPr="00F879EC" w:rsidRDefault="00143C35" w:rsidP="00143C35">
      <w:pPr>
        <w:tabs>
          <w:tab w:val="left" w:pos="202"/>
        </w:tabs>
        <w:spacing w:line="239" w:lineRule="auto"/>
        <w:ind w:right="112"/>
        <w:jc w:val="both"/>
        <w:rPr>
          <w:rFonts w:eastAsia="Arial"/>
          <w:sz w:val="24"/>
          <w:szCs w:val="24"/>
        </w:rPr>
      </w:pPr>
      <w:r w:rsidRPr="00F879EC">
        <w:rPr>
          <w:rFonts w:eastAsia="Arial"/>
          <w:sz w:val="24"/>
          <w:szCs w:val="24"/>
          <w:lang w:val="sr-Cyrl-RS"/>
        </w:rPr>
        <w:t xml:space="preserve">У </w:t>
      </w:r>
      <w:r w:rsidR="008B3974" w:rsidRPr="00F879EC">
        <w:rPr>
          <w:rFonts w:eastAsia="Arial"/>
          <w:sz w:val="24"/>
          <w:szCs w:val="24"/>
        </w:rPr>
        <w:t>случају спора или несагласности у реализацији Уговора, уговорне стране су сагласне да неспоразуме реше заједнички и у духу добрих пословних обичаја.</w:t>
      </w:r>
    </w:p>
    <w:p w14:paraId="47D9E9DD" w14:textId="77777777" w:rsidR="00B121F1" w:rsidRPr="00F879EC" w:rsidRDefault="00B121F1">
      <w:pPr>
        <w:spacing w:line="300" w:lineRule="exact"/>
        <w:rPr>
          <w:sz w:val="24"/>
          <w:szCs w:val="24"/>
        </w:rPr>
      </w:pPr>
    </w:p>
    <w:p w14:paraId="0DED8E71" w14:textId="303598D7" w:rsidR="00B121F1" w:rsidRPr="00F879EC" w:rsidRDefault="008B3974" w:rsidP="00143C35">
      <w:pPr>
        <w:spacing w:line="219" w:lineRule="auto"/>
        <w:ind w:right="-30"/>
        <w:rPr>
          <w:sz w:val="24"/>
          <w:szCs w:val="24"/>
        </w:rPr>
      </w:pPr>
      <w:r w:rsidRPr="00F879EC">
        <w:rPr>
          <w:rFonts w:eastAsia="Arial"/>
          <w:sz w:val="24"/>
          <w:szCs w:val="24"/>
        </w:rPr>
        <w:t xml:space="preserve">Уколико је природа неспоразума или спора таква да се не може решити споразумно уговорне стране одређују надлежност стварно надлежног суда у </w:t>
      </w:r>
      <w:r w:rsidR="00CC5A0F" w:rsidRPr="00F879EC">
        <w:rPr>
          <w:rFonts w:eastAsia="Arial"/>
          <w:sz w:val="24"/>
          <w:szCs w:val="24"/>
          <w:lang w:val="sr-Cyrl-RS"/>
        </w:rPr>
        <w:t>Београду</w:t>
      </w:r>
      <w:r w:rsidRPr="00F879EC">
        <w:rPr>
          <w:rFonts w:eastAsia="Arial"/>
          <w:sz w:val="24"/>
          <w:szCs w:val="24"/>
        </w:rPr>
        <w:t>.</w:t>
      </w:r>
    </w:p>
    <w:p w14:paraId="6D7E3FA4" w14:textId="77777777" w:rsidR="00B121F1" w:rsidRPr="00F879EC" w:rsidRDefault="00B121F1">
      <w:pPr>
        <w:spacing w:line="250" w:lineRule="exact"/>
        <w:rPr>
          <w:sz w:val="24"/>
          <w:szCs w:val="24"/>
        </w:rPr>
      </w:pPr>
    </w:p>
    <w:p w14:paraId="1F5C786E" w14:textId="72E4112F" w:rsidR="00B121F1" w:rsidRPr="00F879EC" w:rsidRDefault="008B3974">
      <w:pPr>
        <w:ind w:right="60"/>
        <w:jc w:val="center"/>
        <w:rPr>
          <w:sz w:val="24"/>
          <w:szCs w:val="24"/>
        </w:rPr>
      </w:pPr>
      <w:r w:rsidRPr="00F879EC">
        <w:rPr>
          <w:rFonts w:eastAsia="Arial"/>
          <w:b/>
          <w:bCs/>
          <w:sz w:val="24"/>
          <w:szCs w:val="24"/>
        </w:rPr>
        <w:t xml:space="preserve">Члан </w:t>
      </w:r>
      <w:r w:rsidR="00FC679F" w:rsidRPr="00F879EC">
        <w:rPr>
          <w:rFonts w:eastAsia="Arial"/>
          <w:b/>
          <w:bCs/>
          <w:sz w:val="24"/>
          <w:szCs w:val="24"/>
          <w:lang w:val="sr-Cyrl-RS"/>
        </w:rPr>
        <w:t>4</w:t>
      </w:r>
      <w:r w:rsidRPr="00F879EC">
        <w:rPr>
          <w:rFonts w:eastAsia="Arial"/>
          <w:b/>
          <w:bCs/>
          <w:sz w:val="24"/>
          <w:szCs w:val="24"/>
        </w:rPr>
        <w:t>.</w:t>
      </w:r>
    </w:p>
    <w:p w14:paraId="3984E58F" w14:textId="77777777" w:rsidR="00B121F1" w:rsidRPr="00F879EC" w:rsidRDefault="00B121F1">
      <w:pPr>
        <w:spacing w:line="270" w:lineRule="exact"/>
        <w:rPr>
          <w:sz w:val="24"/>
          <w:szCs w:val="24"/>
        </w:rPr>
      </w:pPr>
    </w:p>
    <w:p w14:paraId="3A67715F" w14:textId="77777777" w:rsidR="00B121F1" w:rsidRPr="00F879EC" w:rsidRDefault="008B3974">
      <w:pPr>
        <w:rPr>
          <w:sz w:val="24"/>
          <w:szCs w:val="24"/>
        </w:rPr>
      </w:pPr>
      <w:r w:rsidRPr="00F879EC">
        <w:rPr>
          <w:rFonts w:eastAsia="Arial"/>
          <w:sz w:val="24"/>
          <w:szCs w:val="24"/>
        </w:rPr>
        <w:t>Уговор ступа на снагу даном потписивања овлашћених лица уговорних страна.</w:t>
      </w:r>
    </w:p>
    <w:p w14:paraId="2D751BDC" w14:textId="77777777" w:rsidR="00B121F1" w:rsidRPr="00F879EC" w:rsidRDefault="00B121F1">
      <w:pPr>
        <w:spacing w:line="254" w:lineRule="exact"/>
        <w:rPr>
          <w:sz w:val="24"/>
          <w:szCs w:val="24"/>
        </w:rPr>
      </w:pPr>
    </w:p>
    <w:p w14:paraId="00BA924E" w14:textId="64D7C8BF" w:rsidR="00B121F1" w:rsidRPr="00F879EC" w:rsidRDefault="008B3974">
      <w:pPr>
        <w:ind w:right="240"/>
        <w:rPr>
          <w:sz w:val="24"/>
          <w:szCs w:val="24"/>
        </w:rPr>
      </w:pPr>
      <w:r w:rsidRPr="00F879EC">
        <w:rPr>
          <w:rFonts w:eastAsia="Arial"/>
          <w:sz w:val="24"/>
          <w:szCs w:val="24"/>
        </w:rPr>
        <w:t xml:space="preserve">Овај уговор је сачињен у </w:t>
      </w:r>
      <w:r w:rsidR="00CC5A0F" w:rsidRPr="00F879EC">
        <w:rPr>
          <w:rFonts w:eastAsia="Arial"/>
          <w:sz w:val="24"/>
          <w:szCs w:val="24"/>
          <w:lang w:val="sr-Cyrl-RS"/>
        </w:rPr>
        <w:t>4</w:t>
      </w:r>
      <w:r w:rsidRPr="00F879EC">
        <w:rPr>
          <w:rFonts w:eastAsia="Arial"/>
          <w:sz w:val="24"/>
          <w:szCs w:val="24"/>
        </w:rPr>
        <w:t xml:space="preserve"> (</w:t>
      </w:r>
      <w:r w:rsidR="00CC5A0F" w:rsidRPr="00F879EC">
        <w:rPr>
          <w:rFonts w:eastAsia="Arial"/>
          <w:sz w:val="24"/>
          <w:szCs w:val="24"/>
          <w:lang w:val="sr-Cyrl-RS"/>
        </w:rPr>
        <w:t>четири</w:t>
      </w:r>
      <w:r w:rsidRPr="00F879EC">
        <w:rPr>
          <w:rFonts w:eastAsia="Arial"/>
          <w:sz w:val="24"/>
          <w:szCs w:val="24"/>
        </w:rPr>
        <w:t>) истоветн</w:t>
      </w:r>
      <w:r w:rsidR="00CC5A0F" w:rsidRPr="00F879EC">
        <w:rPr>
          <w:rFonts w:eastAsia="Arial"/>
          <w:sz w:val="24"/>
          <w:szCs w:val="24"/>
          <w:lang w:val="sr-Cyrl-RS"/>
        </w:rPr>
        <w:t>а</w:t>
      </w:r>
      <w:r w:rsidRPr="00F879EC">
        <w:rPr>
          <w:rFonts w:eastAsia="Arial"/>
          <w:sz w:val="24"/>
          <w:szCs w:val="24"/>
        </w:rPr>
        <w:t xml:space="preserve"> пример</w:t>
      </w:r>
      <w:r w:rsidR="00CC5A0F" w:rsidRPr="00F879EC">
        <w:rPr>
          <w:rFonts w:eastAsia="Arial"/>
          <w:sz w:val="24"/>
          <w:szCs w:val="24"/>
          <w:lang w:val="sr-Cyrl-RS"/>
        </w:rPr>
        <w:t>ка</w:t>
      </w:r>
      <w:r w:rsidRPr="00F879EC">
        <w:rPr>
          <w:rFonts w:eastAsia="Arial"/>
          <w:sz w:val="24"/>
          <w:szCs w:val="24"/>
        </w:rPr>
        <w:t xml:space="preserve">, и то за Фонд </w:t>
      </w:r>
      <w:r w:rsidR="00CC5A0F" w:rsidRPr="00F879EC">
        <w:rPr>
          <w:rFonts w:eastAsia="Arial"/>
          <w:sz w:val="24"/>
          <w:szCs w:val="24"/>
          <w:lang w:val="sr-Cyrl-RS"/>
        </w:rPr>
        <w:t>2</w:t>
      </w:r>
      <w:r w:rsidRPr="00F879EC">
        <w:rPr>
          <w:rFonts w:eastAsia="Arial"/>
          <w:sz w:val="24"/>
          <w:szCs w:val="24"/>
        </w:rPr>
        <w:t xml:space="preserve"> (</w:t>
      </w:r>
      <w:r w:rsidR="00CC5A0F" w:rsidRPr="00F879EC">
        <w:rPr>
          <w:rFonts w:eastAsia="Arial"/>
          <w:sz w:val="24"/>
          <w:szCs w:val="24"/>
          <w:lang w:val="sr-Cyrl-RS"/>
        </w:rPr>
        <w:t>два</w:t>
      </w:r>
      <w:r w:rsidRPr="00F879EC">
        <w:rPr>
          <w:rFonts w:eastAsia="Arial"/>
          <w:sz w:val="24"/>
          <w:szCs w:val="24"/>
        </w:rPr>
        <w:t xml:space="preserve">), </w:t>
      </w:r>
      <w:r w:rsidR="00CC5A0F" w:rsidRPr="00F879EC">
        <w:rPr>
          <w:rFonts w:eastAsia="Arial"/>
          <w:sz w:val="24"/>
          <w:szCs w:val="24"/>
          <w:lang w:val="sr-Cyrl-RS"/>
        </w:rPr>
        <w:t>и</w:t>
      </w:r>
      <w:r w:rsidRPr="00F879EC">
        <w:rPr>
          <w:rFonts w:eastAsia="Arial"/>
          <w:sz w:val="24"/>
          <w:szCs w:val="24"/>
        </w:rPr>
        <w:t xml:space="preserve"> за Корисника 2 (два) примерка.</w:t>
      </w:r>
    </w:p>
    <w:p w14:paraId="458AE05C" w14:textId="77777777" w:rsidR="00B121F1" w:rsidRPr="00F879EC" w:rsidRDefault="00B121F1">
      <w:pPr>
        <w:rPr>
          <w:sz w:val="24"/>
          <w:szCs w:val="24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6020"/>
      </w:tblGrid>
      <w:tr w:rsidR="00CC5A0F" w:rsidRPr="00F879EC" w14:paraId="11BDFC26" w14:textId="77777777" w:rsidTr="0009347D">
        <w:trPr>
          <w:trHeight w:val="253"/>
        </w:trPr>
        <w:tc>
          <w:tcPr>
            <w:tcW w:w="3020" w:type="dxa"/>
            <w:vAlign w:val="bottom"/>
          </w:tcPr>
          <w:p w14:paraId="7BCE15FD" w14:textId="77777777" w:rsidR="00CC5A0F" w:rsidRPr="00F879EC" w:rsidRDefault="00CC5A0F" w:rsidP="0009347D">
            <w:pPr>
              <w:ind w:right="590"/>
              <w:jc w:val="center"/>
              <w:rPr>
                <w:sz w:val="24"/>
                <w:szCs w:val="24"/>
              </w:rPr>
            </w:pPr>
            <w:r w:rsidRPr="00F879EC">
              <w:rPr>
                <w:rFonts w:eastAsia="Arial"/>
                <w:b/>
                <w:bCs/>
                <w:sz w:val="24"/>
                <w:szCs w:val="24"/>
              </w:rPr>
              <w:t>КОРИСНИК КРЕДИТА</w:t>
            </w:r>
          </w:p>
        </w:tc>
        <w:tc>
          <w:tcPr>
            <w:tcW w:w="6020" w:type="dxa"/>
            <w:vAlign w:val="bottom"/>
          </w:tcPr>
          <w:p w14:paraId="2C2E92AF" w14:textId="77777777" w:rsidR="00CC5A0F" w:rsidRPr="00F879EC" w:rsidRDefault="00CC5A0F" w:rsidP="0009347D">
            <w:pPr>
              <w:ind w:left="3140"/>
              <w:rPr>
                <w:sz w:val="24"/>
                <w:szCs w:val="24"/>
              </w:rPr>
            </w:pPr>
            <w:r w:rsidRPr="00F879EC">
              <w:rPr>
                <w:rFonts w:eastAsia="Arial"/>
                <w:b/>
                <w:bCs/>
                <w:sz w:val="24"/>
                <w:szCs w:val="24"/>
              </w:rPr>
              <w:t>ФОНД</w:t>
            </w:r>
          </w:p>
        </w:tc>
      </w:tr>
    </w:tbl>
    <w:p w14:paraId="214CDF4D" w14:textId="77777777" w:rsidR="00B121F1" w:rsidRPr="00F879EC" w:rsidRDefault="00B121F1">
      <w:pPr>
        <w:spacing w:line="1" w:lineRule="exact"/>
        <w:rPr>
          <w:sz w:val="24"/>
          <w:szCs w:val="24"/>
        </w:rPr>
      </w:pPr>
      <w:bookmarkStart w:id="6" w:name="page3"/>
      <w:bookmarkEnd w:id="6"/>
    </w:p>
    <w:sectPr w:rsidR="00B121F1" w:rsidRPr="00F879EC" w:rsidSect="00E16DA9">
      <w:pgSz w:w="11900" w:h="16840"/>
      <w:pgMar w:top="705" w:right="760" w:bottom="851" w:left="1440" w:header="0" w:footer="0" w:gutter="0"/>
      <w:cols w:space="720" w:equalWidth="0">
        <w:col w:w="9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5CFF"/>
    <w:multiLevelType w:val="hybridMultilevel"/>
    <w:tmpl w:val="65DC0382"/>
    <w:lvl w:ilvl="0" w:tplc="CF7C4EFC">
      <w:start w:val="1"/>
      <w:numFmt w:val="bullet"/>
      <w:lvlText w:val="о"/>
      <w:lvlJc w:val="left"/>
    </w:lvl>
    <w:lvl w:ilvl="1" w:tplc="6EECCD02">
      <w:numFmt w:val="decimal"/>
      <w:lvlText w:val=""/>
      <w:lvlJc w:val="left"/>
    </w:lvl>
    <w:lvl w:ilvl="2" w:tplc="44222916">
      <w:numFmt w:val="decimal"/>
      <w:lvlText w:val=""/>
      <w:lvlJc w:val="left"/>
    </w:lvl>
    <w:lvl w:ilvl="3" w:tplc="86528CE6">
      <w:numFmt w:val="decimal"/>
      <w:lvlText w:val=""/>
      <w:lvlJc w:val="left"/>
    </w:lvl>
    <w:lvl w:ilvl="4" w:tplc="E3946B8A">
      <w:numFmt w:val="decimal"/>
      <w:lvlText w:val=""/>
      <w:lvlJc w:val="left"/>
    </w:lvl>
    <w:lvl w:ilvl="5" w:tplc="2ECE1E4E">
      <w:numFmt w:val="decimal"/>
      <w:lvlText w:val=""/>
      <w:lvlJc w:val="left"/>
    </w:lvl>
    <w:lvl w:ilvl="6" w:tplc="F366273A">
      <w:numFmt w:val="decimal"/>
      <w:lvlText w:val=""/>
      <w:lvlJc w:val="left"/>
    </w:lvl>
    <w:lvl w:ilvl="7" w:tplc="4350A820">
      <w:numFmt w:val="decimal"/>
      <w:lvlText w:val=""/>
      <w:lvlJc w:val="left"/>
    </w:lvl>
    <w:lvl w:ilvl="8" w:tplc="50F085B2">
      <w:numFmt w:val="decimal"/>
      <w:lvlText w:val=""/>
      <w:lvlJc w:val="left"/>
    </w:lvl>
  </w:abstractNum>
  <w:abstractNum w:abstractNumId="1" w15:restartNumberingAfterBreak="0">
    <w:nsid w:val="238E1F29"/>
    <w:multiLevelType w:val="hybridMultilevel"/>
    <w:tmpl w:val="33A0EA62"/>
    <w:lvl w:ilvl="0" w:tplc="54B2944E">
      <w:start w:val="1"/>
      <w:numFmt w:val="bullet"/>
      <w:lvlText w:val="-"/>
      <w:lvlJc w:val="left"/>
    </w:lvl>
    <w:lvl w:ilvl="1" w:tplc="FF064FC2">
      <w:numFmt w:val="decimal"/>
      <w:lvlText w:val=""/>
      <w:lvlJc w:val="left"/>
    </w:lvl>
    <w:lvl w:ilvl="2" w:tplc="2C68E91E">
      <w:numFmt w:val="decimal"/>
      <w:lvlText w:val=""/>
      <w:lvlJc w:val="left"/>
    </w:lvl>
    <w:lvl w:ilvl="3" w:tplc="D826C106">
      <w:numFmt w:val="decimal"/>
      <w:lvlText w:val=""/>
      <w:lvlJc w:val="left"/>
    </w:lvl>
    <w:lvl w:ilvl="4" w:tplc="75467AC8">
      <w:numFmt w:val="decimal"/>
      <w:lvlText w:val=""/>
      <w:lvlJc w:val="left"/>
    </w:lvl>
    <w:lvl w:ilvl="5" w:tplc="D640E4B2">
      <w:numFmt w:val="decimal"/>
      <w:lvlText w:val=""/>
      <w:lvlJc w:val="left"/>
    </w:lvl>
    <w:lvl w:ilvl="6" w:tplc="3FCCCBA4">
      <w:numFmt w:val="decimal"/>
      <w:lvlText w:val=""/>
      <w:lvlJc w:val="left"/>
    </w:lvl>
    <w:lvl w:ilvl="7" w:tplc="F60CD70E">
      <w:numFmt w:val="decimal"/>
      <w:lvlText w:val=""/>
      <w:lvlJc w:val="left"/>
    </w:lvl>
    <w:lvl w:ilvl="8" w:tplc="D2A232B6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701E9374"/>
    <w:lvl w:ilvl="0" w:tplc="5F70E5F4">
      <w:start w:val="1"/>
      <w:numFmt w:val="bullet"/>
      <w:lvlText w:val="о"/>
      <w:lvlJc w:val="left"/>
    </w:lvl>
    <w:lvl w:ilvl="1" w:tplc="3F086A8E">
      <w:numFmt w:val="decimal"/>
      <w:lvlText w:val=""/>
      <w:lvlJc w:val="left"/>
    </w:lvl>
    <w:lvl w:ilvl="2" w:tplc="36D28476">
      <w:numFmt w:val="decimal"/>
      <w:lvlText w:val=""/>
      <w:lvlJc w:val="left"/>
    </w:lvl>
    <w:lvl w:ilvl="3" w:tplc="091CEB86">
      <w:numFmt w:val="decimal"/>
      <w:lvlText w:val=""/>
      <w:lvlJc w:val="left"/>
    </w:lvl>
    <w:lvl w:ilvl="4" w:tplc="F6D28AE6">
      <w:numFmt w:val="decimal"/>
      <w:lvlText w:val=""/>
      <w:lvlJc w:val="left"/>
    </w:lvl>
    <w:lvl w:ilvl="5" w:tplc="111469FC">
      <w:numFmt w:val="decimal"/>
      <w:lvlText w:val=""/>
      <w:lvlJc w:val="left"/>
    </w:lvl>
    <w:lvl w:ilvl="6" w:tplc="41AE3B08">
      <w:numFmt w:val="decimal"/>
      <w:lvlText w:val=""/>
      <w:lvlJc w:val="left"/>
    </w:lvl>
    <w:lvl w:ilvl="7" w:tplc="05946FE6">
      <w:numFmt w:val="decimal"/>
      <w:lvlText w:val=""/>
      <w:lvlJc w:val="left"/>
    </w:lvl>
    <w:lvl w:ilvl="8" w:tplc="2B2C9FC6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D4D47E88"/>
    <w:lvl w:ilvl="0" w:tplc="9D72C134">
      <w:start w:val="1"/>
      <w:numFmt w:val="bullet"/>
      <w:lvlText w:val="У"/>
      <w:lvlJc w:val="left"/>
    </w:lvl>
    <w:lvl w:ilvl="1" w:tplc="A406EDB8">
      <w:numFmt w:val="decimal"/>
      <w:lvlText w:val=""/>
      <w:lvlJc w:val="left"/>
    </w:lvl>
    <w:lvl w:ilvl="2" w:tplc="294CBA96">
      <w:numFmt w:val="decimal"/>
      <w:lvlText w:val=""/>
      <w:lvlJc w:val="left"/>
    </w:lvl>
    <w:lvl w:ilvl="3" w:tplc="AC2C8086">
      <w:numFmt w:val="decimal"/>
      <w:lvlText w:val=""/>
      <w:lvlJc w:val="left"/>
    </w:lvl>
    <w:lvl w:ilvl="4" w:tplc="3724CB18">
      <w:numFmt w:val="decimal"/>
      <w:lvlText w:val=""/>
      <w:lvlJc w:val="left"/>
    </w:lvl>
    <w:lvl w:ilvl="5" w:tplc="137E2098">
      <w:numFmt w:val="decimal"/>
      <w:lvlText w:val=""/>
      <w:lvlJc w:val="left"/>
    </w:lvl>
    <w:lvl w:ilvl="6" w:tplc="D2F8313A">
      <w:numFmt w:val="decimal"/>
      <w:lvlText w:val=""/>
      <w:lvlJc w:val="left"/>
    </w:lvl>
    <w:lvl w:ilvl="7" w:tplc="DDA0CBDC">
      <w:numFmt w:val="decimal"/>
      <w:lvlText w:val=""/>
      <w:lvlJc w:val="left"/>
    </w:lvl>
    <w:lvl w:ilvl="8" w:tplc="731A2ED6">
      <w:numFmt w:val="decimal"/>
      <w:lvlText w:val=""/>
      <w:lvlJc w:val="left"/>
    </w:lvl>
  </w:abstractNum>
  <w:abstractNum w:abstractNumId="4" w15:restartNumberingAfterBreak="0">
    <w:nsid w:val="625558EC"/>
    <w:multiLevelType w:val="hybridMultilevel"/>
    <w:tmpl w:val="13F4EFB6"/>
    <w:lvl w:ilvl="0" w:tplc="A17A5816">
      <w:start w:val="1"/>
      <w:numFmt w:val="decimal"/>
      <w:lvlText w:val="%1."/>
      <w:lvlJc w:val="left"/>
    </w:lvl>
    <w:lvl w:ilvl="1" w:tplc="BF06F4C8">
      <w:numFmt w:val="decimal"/>
      <w:lvlText w:val=""/>
      <w:lvlJc w:val="left"/>
    </w:lvl>
    <w:lvl w:ilvl="2" w:tplc="50682DB8">
      <w:numFmt w:val="decimal"/>
      <w:lvlText w:val=""/>
      <w:lvlJc w:val="left"/>
    </w:lvl>
    <w:lvl w:ilvl="3" w:tplc="458EDC3A">
      <w:numFmt w:val="decimal"/>
      <w:lvlText w:val=""/>
      <w:lvlJc w:val="left"/>
    </w:lvl>
    <w:lvl w:ilvl="4" w:tplc="3F1A1FA4">
      <w:numFmt w:val="decimal"/>
      <w:lvlText w:val=""/>
      <w:lvlJc w:val="left"/>
    </w:lvl>
    <w:lvl w:ilvl="5" w:tplc="3C18D2D2">
      <w:numFmt w:val="decimal"/>
      <w:lvlText w:val=""/>
      <w:lvlJc w:val="left"/>
    </w:lvl>
    <w:lvl w:ilvl="6" w:tplc="64C07580">
      <w:numFmt w:val="decimal"/>
      <w:lvlText w:val=""/>
      <w:lvlJc w:val="left"/>
    </w:lvl>
    <w:lvl w:ilvl="7" w:tplc="38E65F3A">
      <w:numFmt w:val="decimal"/>
      <w:lvlText w:val=""/>
      <w:lvlJc w:val="left"/>
    </w:lvl>
    <w:lvl w:ilvl="8" w:tplc="9CDE5B62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F1"/>
    <w:rsid w:val="00075C5D"/>
    <w:rsid w:val="000C1E42"/>
    <w:rsid w:val="000F0333"/>
    <w:rsid w:val="001050E2"/>
    <w:rsid w:val="00133735"/>
    <w:rsid w:val="00143C35"/>
    <w:rsid w:val="00145AC3"/>
    <w:rsid w:val="001C24DC"/>
    <w:rsid w:val="00361FB2"/>
    <w:rsid w:val="004E485C"/>
    <w:rsid w:val="005E5458"/>
    <w:rsid w:val="00620DEF"/>
    <w:rsid w:val="00623005"/>
    <w:rsid w:val="006A6488"/>
    <w:rsid w:val="007673C2"/>
    <w:rsid w:val="007760CF"/>
    <w:rsid w:val="007813D5"/>
    <w:rsid w:val="007D6E79"/>
    <w:rsid w:val="008453D7"/>
    <w:rsid w:val="008B3974"/>
    <w:rsid w:val="00985CFC"/>
    <w:rsid w:val="009D64B4"/>
    <w:rsid w:val="00A71427"/>
    <w:rsid w:val="00B121F1"/>
    <w:rsid w:val="00B561C5"/>
    <w:rsid w:val="00B7635D"/>
    <w:rsid w:val="00BC5D51"/>
    <w:rsid w:val="00CC5A0F"/>
    <w:rsid w:val="00D024FD"/>
    <w:rsid w:val="00D86055"/>
    <w:rsid w:val="00D86E96"/>
    <w:rsid w:val="00E16DA9"/>
    <w:rsid w:val="00E3389A"/>
    <w:rsid w:val="00EC26A9"/>
    <w:rsid w:val="00F64908"/>
    <w:rsid w:val="00F879EC"/>
    <w:rsid w:val="00FB19D6"/>
    <w:rsid w:val="00FB299D"/>
    <w:rsid w:val="00FC679F"/>
    <w:rsid w:val="00F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F887"/>
  <w15:docId w15:val="{1FBA7C4B-BE17-4257-B1ED-5DE435E4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8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6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4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4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4A072-3007-4F5B-A864-93497DDD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Aleksandra Vučetić</cp:lastModifiedBy>
  <cp:revision>2</cp:revision>
  <cp:lastPrinted>2019-07-10T10:37:00Z</cp:lastPrinted>
  <dcterms:created xsi:type="dcterms:W3CDTF">2020-10-23T10:13:00Z</dcterms:created>
  <dcterms:modified xsi:type="dcterms:W3CDTF">2020-10-23T10:13:00Z</dcterms:modified>
</cp:coreProperties>
</file>